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30" w:rsidRDefault="007D5630">
      <w:r>
        <w:t>от 24.01.2019</w:t>
      </w:r>
    </w:p>
    <w:p w:rsidR="007D5630" w:rsidRDefault="007D5630"/>
    <w:p w:rsidR="007D5630" w:rsidRDefault="007D563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D5630" w:rsidRDefault="007D5630">
      <w:r>
        <w:t>Общество с ограниченной ответственностью «ПРОФПРОЕКТ» ИНН 4025452990</w:t>
      </w:r>
    </w:p>
    <w:p w:rsidR="007D5630" w:rsidRDefault="007D5630">
      <w:r>
        <w:t>Акционерное общество «Электроуралмонтаж» ИНН 6660003489</w:t>
      </w:r>
    </w:p>
    <w:p w:rsidR="007D5630" w:rsidRDefault="007D5630">
      <w:r>
        <w:t>Общество с ограниченной ответственностью «СК «Сигма» ИНН 6670369394</w:t>
      </w:r>
    </w:p>
    <w:p w:rsidR="007D5630" w:rsidRDefault="007D5630">
      <w:r>
        <w:t>Общество с ограниченной ответственностью «ВЫСОТА ТСК» ИНН 6952024888</w:t>
      </w:r>
    </w:p>
    <w:p w:rsidR="007D5630" w:rsidRDefault="007D5630">
      <w:r>
        <w:t>Общество с ограниченной ответственностью «МСА Строй» ИНН 7705427130</w:t>
      </w:r>
    </w:p>
    <w:p w:rsidR="007D5630" w:rsidRDefault="007D5630">
      <w:r>
        <w:t>Общество с ограниченной ответственностью «НПО ХАЙДЕКС» ИНН 9715307406</w:t>
      </w:r>
    </w:p>
    <w:p w:rsidR="007D5630" w:rsidRDefault="007D5630">
      <w:r>
        <w:t>Общество с ограниченной ответственностью «СОЛИДИТИ» ИНН 9721073160</w:t>
      </w:r>
    </w:p>
    <w:p w:rsidR="007D5630" w:rsidRDefault="007D56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5630"/>
    <w:rsid w:val="00045D12"/>
    <w:rsid w:val="0052439B"/>
    <w:rsid w:val="007D563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